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7761" w14:textId="77777777" w:rsidR="00170E3C" w:rsidRDefault="006B79EA" w:rsidP="005432E5">
      <w:pPr>
        <w:shd w:val="clear" w:color="auto" w:fill="FFFFFF"/>
        <w:spacing w:before="75" w:after="150" w:line="495" w:lineRule="atLeast"/>
        <w:outlineLvl w:val="2"/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</w:pPr>
      <w:r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 xml:space="preserve">Kess-erziehen: </w:t>
      </w:r>
      <w:r w:rsidR="00EE1BB4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>Weniger Stress – mehr Freude</w:t>
      </w:r>
    </w:p>
    <w:p w14:paraId="689DB30E" w14:textId="77777777" w:rsidR="005432E5" w:rsidRPr="005432E5" w:rsidRDefault="00924273" w:rsidP="005432E5">
      <w:pPr>
        <w:shd w:val="clear" w:color="auto" w:fill="FFFFFF"/>
        <w:spacing w:before="75" w:after="150" w:line="495" w:lineRule="atLeast"/>
        <w:outlineLvl w:val="2"/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</w:pPr>
      <w:r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>O</w:t>
      </w:r>
      <w:r w:rsidR="00EE1BB4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 xml:space="preserve">nlinekurs für allein/getrennt Erziehende mit </w:t>
      </w:r>
      <w:r w:rsidR="00170E3C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 xml:space="preserve">Kindern </w:t>
      </w:r>
      <w:r w:rsidR="00EE1BB4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>im Altern von 3 -11</w:t>
      </w:r>
      <w:r w:rsidR="00170E3C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 xml:space="preserve"> Jahren</w:t>
      </w:r>
      <w:r w:rsidR="005432E5" w:rsidRPr="005432E5">
        <w:rPr>
          <w:rFonts w:ascii="Open Sans" w:eastAsia="Times New Roman" w:hAnsi="Open Sans" w:cs="Helvetica"/>
          <w:color w:val="E0091D"/>
          <w:sz w:val="36"/>
          <w:szCs w:val="36"/>
          <w:lang w:eastAsia="de-DE"/>
        </w:rPr>
        <w:t xml:space="preserve"> </w:t>
      </w:r>
    </w:p>
    <w:p w14:paraId="04EB12CE" w14:textId="77777777" w:rsidR="003C7457" w:rsidRDefault="003C7457" w:rsidP="005432E5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</w:pPr>
    </w:p>
    <w:p w14:paraId="493D1FD5" w14:textId="3B9E2F10" w:rsidR="00170E3C" w:rsidRDefault="00EE1BB4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Als allein/getrennt Erziehende steht man vor großen Herausforderungen in der Erziehung der Kinder. Stets alle</w:t>
      </w:r>
      <w:r w:rsidR="00BB7E16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i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n verantwortlich und immer zuständig. Wie schafft man als Elternteil den Alltag zu meistern, ohne wahnsinnig zu werden?</w:t>
      </w:r>
      <w:r w:rsidR="00A725DE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Was brauchen meine Kinder jetzt? Was brauche ich als Elternteil jetzt? Wie gehe ich mit stressigen Situationen um? </w:t>
      </w:r>
    </w:p>
    <w:p w14:paraId="48FB14A8" w14:textId="77777777" w:rsidR="003C7457" w:rsidRPr="003C7457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Kess-erziehen® online vermittelt Eltern viele praktische Anregungen für den herausfordernden Alltag und noch wichtiger: eine Einstellung, die das Zusammenleben in der Familie erleichtert. All dem ist inklusive: Der Austausch mit den anderen Teilnehmern*innen.</w:t>
      </w: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  <w:t>4 Termine als Videokonferenz mit ca. 8 Teilnehmer*innen,</w:t>
      </w:r>
    </w:p>
    <w:p w14:paraId="6354488C" w14:textId="77777777" w:rsidR="003C7457" w:rsidRPr="003C7457" w:rsidRDefault="00A725DE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jeweils Dienstag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,</w:t>
      </w:r>
    </w:p>
    <w:p w14:paraId="337002B2" w14:textId="77777777" w:rsidR="003C7457" w:rsidRPr="003C7457" w:rsidRDefault="00A725DE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11. Januar 2022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  <w:t>20:00 - 22:0</w:t>
      </w: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0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  <w:t>18. Januar 2022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20:00 - 22:0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0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15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.</w:t>
      </w:r>
      <w:r w:rsidR="004D333A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Januar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2022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  <w:t>20:00 - 22:00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  <w:t>08. Februar 2022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20:00 - 22:0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0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15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.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Februar 2022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 </w:t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 w:rsidR="003E7070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ab/>
      </w: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20:00 - 22:0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0</w:t>
      </w:r>
    </w:p>
    <w:p w14:paraId="6B24265A" w14:textId="77777777" w:rsidR="003E7070" w:rsidRDefault="00771593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Teilna</w:t>
      </w:r>
      <w:r w:rsidR="004D333A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hmegebühr: 4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0.00 € p.P.</w:t>
      </w:r>
      <w:r w:rsidR="003C7457"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br/>
      </w:r>
    </w:p>
    <w:p w14:paraId="64E033AB" w14:textId="77777777" w:rsidR="003C7457" w:rsidRPr="003C7457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Für Eltern mit Kinder zwischen 11 und 16 Jahren.</w:t>
      </w:r>
    </w:p>
    <w:p w14:paraId="082B1365" w14:textId="77777777" w:rsidR="003C7457" w:rsidRPr="003C7457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Technische Voraussetzung: Stabile Internetverbindung, Kamera, Mikro und Lautsprecher</w:t>
      </w:r>
    </w:p>
    <w:p w14:paraId="7793CF39" w14:textId="77777777" w:rsidR="003E7070" w:rsidRDefault="003C7457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r w:rsidRPr="003C7457"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>Anmeldung über:</w:t>
      </w:r>
    </w:p>
    <w:p w14:paraId="7C81AD1F" w14:textId="77777777" w:rsidR="00A725DE" w:rsidRDefault="00BB7E16" w:rsidP="003C7457">
      <w:pPr>
        <w:spacing w:after="300" w:line="240" w:lineRule="auto"/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</w:pPr>
      <w:hyperlink r:id="rId4" w:history="1">
        <w:r w:rsidR="00A725DE" w:rsidRPr="002F1A57">
          <w:rPr>
            <w:rStyle w:val="Hyperlink"/>
            <w:rFonts w:ascii="Rambla" w:eastAsia="Times New Roman" w:hAnsi="Rambla" w:cs="Times New Roman"/>
            <w:sz w:val="24"/>
            <w:szCs w:val="24"/>
            <w:lang w:eastAsia="de-DE"/>
          </w:rPr>
          <w:t>https://www.kreisbildungswerk-gap.de/index.php?id=26&amp;tx_kebprogram_eventlist%5Bver_id%5D=23047&amp;tx_kebprogram_eventlist%5Bacc_id%5D=104&amp;tx_kebprogram_eventlist%5Bcurr_list_index%5D=18&amp;tx_kebprogram_eventlist%5Bcategory%5D=300&amp;tx_kebprogram_eventlist%5Bfaculty%5D=&amp;cHash=cec1fd4cec040bb7b9c628193ed757f8</w:t>
        </w:r>
      </w:hyperlink>
    </w:p>
    <w:p w14:paraId="15DB825D" w14:textId="77777777" w:rsidR="00A725DE" w:rsidRPr="00A725DE" w:rsidRDefault="004D333A" w:rsidP="003C7457">
      <w:pPr>
        <w:spacing w:after="300" w:line="240" w:lineRule="auto"/>
        <w:rPr>
          <w:rFonts w:ascii="Arial" w:hAnsi="Arial" w:cs="Arial"/>
          <w:color w:val="373A3C"/>
        </w:rPr>
      </w:pPr>
      <w:r>
        <w:rPr>
          <w:rFonts w:ascii="Rambla" w:eastAsia="Times New Roman" w:hAnsi="Rambla" w:cs="Times New Roman"/>
          <w:color w:val="616161"/>
          <w:sz w:val="24"/>
          <w:szCs w:val="24"/>
          <w:lang w:eastAsia="de-DE"/>
        </w:rPr>
        <w:t xml:space="preserve">oder: </w:t>
      </w:r>
      <w:hyperlink r:id="rId5" w:tooltip="Opens window for sending email" w:history="1">
        <w:r>
          <w:rPr>
            <w:rStyle w:val="Hyperlink"/>
            <w:rFonts w:ascii="Arial" w:hAnsi="Arial" w:cs="Arial"/>
          </w:rPr>
          <w:t>info@kreisbildungswerk-gap.de</w:t>
        </w:r>
      </w:hyperlink>
      <w:r w:rsidR="00A725DE">
        <w:rPr>
          <w:rFonts w:ascii="Arial" w:hAnsi="Arial" w:cs="Arial"/>
          <w:color w:val="373A3C"/>
        </w:rPr>
        <w:br/>
        <w:t xml:space="preserve">oder: 08821 58501 </w:t>
      </w:r>
    </w:p>
    <w:p w14:paraId="2124E641" w14:textId="77777777" w:rsidR="005432E5" w:rsidRPr="003415B9" w:rsidRDefault="000F3BE5" w:rsidP="005432E5">
      <w:pPr>
        <w:shd w:val="clear" w:color="auto" w:fill="FFFFFF"/>
        <w:spacing w:line="240" w:lineRule="auto"/>
        <w:rPr>
          <w:rFonts w:ascii="Open Sans" w:eastAsia="Times New Roman" w:hAnsi="Open Sans" w:cs="Helvetica"/>
          <w:strike/>
          <w:color w:val="555555"/>
          <w:sz w:val="21"/>
          <w:szCs w:val="21"/>
          <w:lang w:eastAsia="de-DE"/>
        </w:rPr>
      </w:pPr>
      <w:r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 xml:space="preserve">Referent: Dieter Güntner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br/>
        <w:t>Pastoralrefer</w:t>
      </w:r>
      <w:r w:rsidR="004D333A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>en</w:t>
      </w:r>
      <w:r w:rsidR="00A66843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 xml:space="preserve">t in der Ehe- und Familienseelsorge der Diözese Augsburg, </w:t>
      </w:r>
      <w:r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br/>
      </w:r>
      <w:r w:rsidR="00A66843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>Kess-erziehen®Referent</w:t>
      </w:r>
      <w:r w:rsidR="005432E5" w:rsidRPr="005432E5">
        <w:rPr>
          <w:rFonts w:ascii="Open Sans" w:eastAsia="Times New Roman" w:hAnsi="Open Sans" w:cs="Helvetica"/>
          <w:strike/>
          <w:color w:val="555555"/>
          <w:sz w:val="21"/>
          <w:szCs w:val="21"/>
          <w:lang w:eastAsia="de-DE"/>
        </w:rPr>
        <w:br/>
      </w:r>
      <w:r w:rsidR="005432E5" w:rsidRPr="005432E5">
        <w:rPr>
          <w:rFonts w:ascii="Open Sans" w:eastAsia="Times New Roman" w:hAnsi="Open Sans" w:cs="Helvetica"/>
          <w:color w:val="555555"/>
          <w:sz w:val="21"/>
          <w:szCs w:val="21"/>
          <w:lang w:eastAsia="de-DE"/>
        </w:rPr>
        <w:t> </w:t>
      </w:r>
    </w:p>
    <w:p w14:paraId="1FA2157F" w14:textId="77777777" w:rsidR="000107E1" w:rsidRDefault="000107E1"/>
    <w:sectPr w:rsidR="00010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5D"/>
    <w:rsid w:val="000107E1"/>
    <w:rsid w:val="000F3BE5"/>
    <w:rsid w:val="00146D02"/>
    <w:rsid w:val="00170E3C"/>
    <w:rsid w:val="0026795D"/>
    <w:rsid w:val="00274E83"/>
    <w:rsid w:val="002B0CEC"/>
    <w:rsid w:val="002B70E0"/>
    <w:rsid w:val="003415B9"/>
    <w:rsid w:val="003A2377"/>
    <w:rsid w:val="003C7457"/>
    <w:rsid w:val="003E7070"/>
    <w:rsid w:val="00460675"/>
    <w:rsid w:val="004D333A"/>
    <w:rsid w:val="004E118D"/>
    <w:rsid w:val="005432E5"/>
    <w:rsid w:val="005B3975"/>
    <w:rsid w:val="006B79EA"/>
    <w:rsid w:val="006D0ACB"/>
    <w:rsid w:val="006F57D5"/>
    <w:rsid w:val="00771593"/>
    <w:rsid w:val="0080583B"/>
    <w:rsid w:val="00821D6C"/>
    <w:rsid w:val="00835821"/>
    <w:rsid w:val="0086396C"/>
    <w:rsid w:val="008A71CC"/>
    <w:rsid w:val="00924273"/>
    <w:rsid w:val="009C0DAC"/>
    <w:rsid w:val="00A66843"/>
    <w:rsid w:val="00A725DE"/>
    <w:rsid w:val="00BB7E16"/>
    <w:rsid w:val="00C454E2"/>
    <w:rsid w:val="00D54ED7"/>
    <w:rsid w:val="00D8675B"/>
    <w:rsid w:val="00E460EA"/>
    <w:rsid w:val="00EE1BB4"/>
    <w:rsid w:val="00F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7E3D"/>
  <w15:docId w15:val="{650FC099-EAB9-4337-84E1-A9C9581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E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32E5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B397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118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eventonshadp">
    <w:name w:val="eventon_shad_p"/>
    <w:basedOn w:val="Standard"/>
    <w:rsid w:val="004E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vmoretext">
    <w:name w:val="ev_more_text"/>
    <w:basedOn w:val="Absatz-Standardschriftart"/>
    <w:rsid w:val="004E118D"/>
  </w:style>
  <w:style w:type="character" w:styleId="BesuchterLink">
    <w:name w:val="FollowedHyperlink"/>
    <w:basedOn w:val="Absatz-Standardschriftart"/>
    <w:uiPriority w:val="99"/>
    <w:semiHidden/>
    <w:unhideWhenUsed/>
    <w:rsid w:val="003E7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4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5" w:color="EEEEEE"/>
                                <w:left w:val="single" w:sz="12" w:space="15" w:color="E0091D"/>
                                <w:bottom w:val="single" w:sz="6" w:space="15" w:color="EEEEEE"/>
                                <w:right w:val="single" w:sz="6" w:space="15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  <w:divsChild>
            <w:div w:id="18894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eisbildungswerk-gap.de" TargetMode="External"/><Relationship Id="rId4" Type="http://schemas.openxmlformats.org/officeDocument/2006/relationships/hyperlink" Target="https://www.kreisbildungswerk-gap.de/index.php?id=26&amp;tx_kebprogram_eventlist%5Bver_id%5D=23047&amp;tx_kebprogram_eventlist%5Bacc_id%5D=104&amp;tx_kebprogram_eventlist%5Bcurr_list_index%5D=18&amp;tx_kebprogram_eventlist%5Bcategory%5D=300&amp;tx_kebprogram_eventlist%5Bfaculty%5D=&amp;cHash=cec1fd4cec040bb7b9c628193ed757f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Guentner Dieter</dc:creator>
  <cp:lastModifiedBy>Christine Stockinger</cp:lastModifiedBy>
  <cp:revision>3</cp:revision>
  <dcterms:created xsi:type="dcterms:W3CDTF">2021-09-22T07:04:00Z</dcterms:created>
  <dcterms:modified xsi:type="dcterms:W3CDTF">2021-09-22T07:12:00Z</dcterms:modified>
</cp:coreProperties>
</file>